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D" w:rsidRDefault="0048084D" w:rsidP="0048084D">
      <w:pPr>
        <w:rPr>
          <w:sz w:val="30"/>
          <w:szCs w:val="30"/>
          <w:lang w:val="pt-BR"/>
        </w:rPr>
      </w:pPr>
    </w:p>
    <w:p w:rsidR="0048084D" w:rsidRPr="0048084D" w:rsidRDefault="0048084D" w:rsidP="0048084D">
      <w:pPr>
        <w:rPr>
          <w:sz w:val="24"/>
          <w:szCs w:val="24"/>
          <w:lang w:val="pt-BR"/>
        </w:rPr>
      </w:pPr>
      <w:r w:rsidRPr="0048084D">
        <w:rPr>
          <w:b/>
          <w:sz w:val="24"/>
          <w:szCs w:val="24"/>
          <w:lang w:val="pt-BR"/>
        </w:rPr>
        <w:t>OFÍCIO ESPECIAL</w:t>
      </w:r>
      <w:r w:rsidRPr="0048084D">
        <w:rPr>
          <w:sz w:val="24"/>
          <w:szCs w:val="24"/>
          <w:lang w:val="pt-BR"/>
        </w:rPr>
        <w:t xml:space="preserve">                    </w:t>
      </w:r>
      <w:r>
        <w:rPr>
          <w:sz w:val="24"/>
          <w:szCs w:val="24"/>
          <w:lang w:val="pt-BR"/>
        </w:rPr>
        <w:t xml:space="preserve">                         </w:t>
      </w:r>
      <w:r w:rsidRPr="0048084D">
        <w:rPr>
          <w:sz w:val="24"/>
          <w:szCs w:val="24"/>
          <w:lang w:val="pt-BR"/>
        </w:rPr>
        <w:t xml:space="preserve">São Paulo, </w:t>
      </w:r>
      <w:r w:rsidR="00DA415C">
        <w:rPr>
          <w:sz w:val="24"/>
          <w:szCs w:val="24"/>
          <w:lang w:val="pt-BR"/>
        </w:rPr>
        <w:t>21</w:t>
      </w:r>
      <w:r w:rsidRPr="0048084D">
        <w:rPr>
          <w:sz w:val="24"/>
          <w:szCs w:val="24"/>
          <w:lang w:val="pt-BR"/>
        </w:rPr>
        <w:t xml:space="preserve"> de </w:t>
      </w:r>
      <w:r w:rsidR="00DA415C">
        <w:rPr>
          <w:sz w:val="24"/>
          <w:szCs w:val="24"/>
          <w:lang w:val="pt-BR"/>
        </w:rPr>
        <w:t>março</w:t>
      </w:r>
      <w:r w:rsidRPr="0048084D">
        <w:rPr>
          <w:sz w:val="24"/>
          <w:szCs w:val="24"/>
          <w:lang w:val="pt-BR"/>
        </w:rPr>
        <w:t xml:space="preserve"> de </w:t>
      </w:r>
      <w:proofErr w:type="gramStart"/>
      <w:r w:rsidRPr="0048084D">
        <w:rPr>
          <w:sz w:val="24"/>
          <w:szCs w:val="24"/>
          <w:lang w:val="pt-BR"/>
        </w:rPr>
        <w:t>201</w:t>
      </w:r>
      <w:r w:rsidR="00DA415C">
        <w:rPr>
          <w:sz w:val="24"/>
          <w:szCs w:val="24"/>
          <w:lang w:val="pt-BR"/>
        </w:rPr>
        <w:t>9</w:t>
      </w:r>
      <w:proofErr w:type="gramEnd"/>
    </w:p>
    <w:p w:rsidR="0048084D" w:rsidRPr="0048084D" w:rsidRDefault="0048084D" w:rsidP="0048084D">
      <w:pPr>
        <w:jc w:val="both"/>
        <w:rPr>
          <w:sz w:val="24"/>
          <w:szCs w:val="24"/>
          <w:lang w:val="pt-BR"/>
        </w:rPr>
      </w:pPr>
    </w:p>
    <w:p w:rsidR="0048084D" w:rsidRPr="0048084D" w:rsidRDefault="0048084D" w:rsidP="0048084D">
      <w:pPr>
        <w:rPr>
          <w:sz w:val="24"/>
          <w:szCs w:val="24"/>
          <w:lang w:val="pt-BR"/>
        </w:rPr>
      </w:pPr>
    </w:p>
    <w:p w:rsidR="0048084D" w:rsidRPr="0048084D" w:rsidRDefault="0048084D" w:rsidP="0048084D">
      <w:pPr>
        <w:rPr>
          <w:sz w:val="24"/>
          <w:szCs w:val="24"/>
          <w:lang w:val="pt-BR"/>
        </w:rPr>
      </w:pPr>
    </w:p>
    <w:p w:rsidR="0048084D" w:rsidRPr="0048084D" w:rsidRDefault="00DA415C" w:rsidP="00DA415C">
      <w:pPr>
        <w:jc w:val="both"/>
        <w:rPr>
          <w:sz w:val="24"/>
          <w:szCs w:val="24"/>
          <w:lang w:val="pt-BR"/>
        </w:rPr>
      </w:pPr>
      <w:r w:rsidRPr="00DA415C">
        <w:rPr>
          <w:sz w:val="24"/>
          <w:szCs w:val="24"/>
          <w:lang w:val="pt-BR"/>
        </w:rPr>
        <w:t xml:space="preserve">Exmo. </w:t>
      </w:r>
      <w:r>
        <w:rPr>
          <w:sz w:val="24"/>
          <w:szCs w:val="24"/>
          <w:lang w:val="pt-BR"/>
        </w:rPr>
        <w:t>Sr</w:t>
      </w:r>
      <w:r w:rsidRPr="00DA415C">
        <w:rPr>
          <w:sz w:val="24"/>
          <w:szCs w:val="24"/>
          <w:lang w:val="pt-BR"/>
        </w:rPr>
        <w:t xml:space="preserve">. </w:t>
      </w:r>
      <w:r>
        <w:rPr>
          <w:sz w:val="24"/>
          <w:szCs w:val="24"/>
          <w:lang w:val="pt-BR"/>
        </w:rPr>
        <w:t>Dr. P</w:t>
      </w:r>
      <w:r w:rsidRPr="00DA415C">
        <w:rPr>
          <w:sz w:val="24"/>
          <w:szCs w:val="24"/>
          <w:lang w:val="pt-BR"/>
        </w:rPr>
        <w:t xml:space="preserve">romotor de </w:t>
      </w:r>
      <w:r>
        <w:rPr>
          <w:sz w:val="24"/>
          <w:szCs w:val="24"/>
          <w:lang w:val="pt-BR"/>
        </w:rPr>
        <w:t>J</w:t>
      </w:r>
      <w:r w:rsidRPr="00DA415C">
        <w:rPr>
          <w:sz w:val="24"/>
          <w:szCs w:val="24"/>
          <w:lang w:val="pt-BR"/>
        </w:rPr>
        <w:t xml:space="preserve">ustiça da infância e da </w:t>
      </w:r>
      <w:r>
        <w:rPr>
          <w:sz w:val="24"/>
          <w:szCs w:val="24"/>
          <w:lang w:val="pt-BR"/>
        </w:rPr>
        <w:t>J</w:t>
      </w:r>
      <w:r w:rsidRPr="00DA415C">
        <w:rPr>
          <w:sz w:val="24"/>
          <w:szCs w:val="24"/>
          <w:lang w:val="pt-BR"/>
        </w:rPr>
        <w:t>uventude</w:t>
      </w:r>
      <w:r>
        <w:rPr>
          <w:sz w:val="24"/>
          <w:szCs w:val="24"/>
          <w:lang w:val="pt-BR"/>
        </w:rPr>
        <w:t xml:space="preserve"> </w:t>
      </w:r>
      <w:r w:rsidRPr="00DA415C">
        <w:rPr>
          <w:sz w:val="24"/>
          <w:szCs w:val="24"/>
          <w:lang w:val="pt-BR"/>
        </w:rPr>
        <w:t>da capital - setor de interesses difusos e coletivos</w:t>
      </w:r>
      <w:r w:rsidR="0048084D" w:rsidRPr="0048084D">
        <w:rPr>
          <w:sz w:val="24"/>
          <w:szCs w:val="24"/>
          <w:lang w:val="pt-BR"/>
        </w:rPr>
        <w:t>,</w:t>
      </w:r>
    </w:p>
    <w:p w:rsidR="0048084D" w:rsidRPr="0048084D" w:rsidRDefault="0048084D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Venho por meio </w:t>
      </w:r>
      <w:proofErr w:type="gramStart"/>
      <w:r>
        <w:rPr>
          <w:sz w:val="24"/>
          <w:szCs w:val="24"/>
          <w:lang w:val="pt-BR"/>
        </w:rPr>
        <w:t>deste</w:t>
      </w:r>
      <w:r w:rsidRPr="00D67C88">
        <w:rPr>
          <w:sz w:val="24"/>
          <w:szCs w:val="24"/>
          <w:lang w:val="pt-BR"/>
        </w:rPr>
        <w:t xml:space="preserve"> oferecer</w:t>
      </w:r>
      <w:proofErr w:type="gramEnd"/>
      <w:r>
        <w:rPr>
          <w:sz w:val="24"/>
          <w:szCs w:val="24"/>
          <w:lang w:val="pt-BR"/>
        </w:rPr>
        <w:t xml:space="preserve"> </w:t>
      </w:r>
      <w:r w:rsidR="00770F4F">
        <w:rPr>
          <w:sz w:val="24"/>
          <w:szCs w:val="24"/>
          <w:lang w:val="pt-BR"/>
        </w:rPr>
        <w:t xml:space="preserve">a </w:t>
      </w:r>
      <w:proofErr w:type="spellStart"/>
      <w:r w:rsidR="00770F4F" w:rsidRPr="00D67C88">
        <w:rPr>
          <w:sz w:val="24"/>
          <w:szCs w:val="24"/>
          <w:lang w:val="pt-BR"/>
        </w:rPr>
        <w:t>V.Sa</w:t>
      </w:r>
      <w:proofErr w:type="spellEnd"/>
      <w:r w:rsidR="00770F4F" w:rsidRPr="00D67C88">
        <w:rPr>
          <w:sz w:val="24"/>
          <w:szCs w:val="24"/>
          <w:lang w:val="pt-BR"/>
        </w:rPr>
        <w:t xml:space="preserve"> </w:t>
      </w:r>
      <w:r w:rsidR="00DA415C">
        <w:rPr>
          <w:sz w:val="24"/>
          <w:szCs w:val="24"/>
          <w:lang w:val="pt-BR"/>
        </w:rPr>
        <w:t>DENÚ</w:t>
      </w:r>
      <w:r w:rsidRPr="00D67C88">
        <w:rPr>
          <w:sz w:val="24"/>
          <w:szCs w:val="24"/>
          <w:lang w:val="pt-BR"/>
        </w:rPr>
        <w:t xml:space="preserve">NCIA </w:t>
      </w:r>
      <w:r w:rsidR="00DA415C">
        <w:rPr>
          <w:sz w:val="24"/>
          <w:szCs w:val="24"/>
          <w:lang w:val="pt-BR"/>
        </w:rPr>
        <w:t>sobre</w:t>
      </w:r>
      <w:r w:rsidRPr="00D67C88">
        <w:rPr>
          <w:sz w:val="24"/>
          <w:szCs w:val="24"/>
          <w:lang w:val="pt-BR"/>
        </w:rPr>
        <w:t xml:space="preserve"> eventuais crimes cometidos por</w:t>
      </w:r>
      <w:r w:rsidR="00DA415C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funcionários do Shopping Center JK – Juscelino Kubitscheck, que feriram</w:t>
      </w:r>
      <w:r w:rsidR="00DA415C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 xml:space="preserve">diversos artigos do Estatuto da Criança e </w:t>
      </w:r>
      <w:r w:rsidR="00770F4F">
        <w:rPr>
          <w:sz w:val="24"/>
          <w:szCs w:val="24"/>
          <w:lang w:val="pt-BR"/>
        </w:rPr>
        <w:t xml:space="preserve">Adolescente, pelos seguintes </w:t>
      </w:r>
      <w:r w:rsidRPr="00D67C88">
        <w:rPr>
          <w:sz w:val="24"/>
          <w:szCs w:val="24"/>
          <w:lang w:val="pt-BR"/>
        </w:rPr>
        <w:t>motivos: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I – Fatos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1 – No dia 18 de março de 2019, consta que um grupo composto por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professores e alunos de dois colégios municipais de Guaratinguetá, no interior,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afirma ter sido vítima de discriminação durante passeio pelo Shopping JK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Iguatemi, na Zona Sul da capital.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Default="00D67C88" w:rsidP="00DA41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</w:t>
      </w:r>
      <w:r w:rsidRPr="00D67C88">
        <w:rPr>
          <w:sz w:val="24"/>
          <w:szCs w:val="24"/>
          <w:lang w:val="pt-BR"/>
        </w:rPr>
        <w:t xml:space="preserve">A turma das escolas Professora Francisca Almeida </w:t>
      </w:r>
      <w:proofErr w:type="spellStart"/>
      <w:r w:rsidRPr="00D67C88">
        <w:rPr>
          <w:sz w:val="24"/>
          <w:szCs w:val="24"/>
          <w:lang w:val="pt-BR"/>
        </w:rPr>
        <w:t>Caloi</w:t>
      </w:r>
      <w:proofErr w:type="spellEnd"/>
      <w:r w:rsidRPr="00D67C88">
        <w:rPr>
          <w:sz w:val="24"/>
          <w:szCs w:val="24"/>
          <w:lang w:val="pt-BR"/>
        </w:rPr>
        <w:t xml:space="preserve"> e Ana Fausta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de Moraes se dirigiu ao local para a visitação da exposição Mickey 90 anos,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 xml:space="preserve">mas a recepção não foi </w:t>
      </w:r>
      <w:proofErr w:type="gramStart"/>
      <w:r w:rsidRPr="00D67C88">
        <w:rPr>
          <w:sz w:val="24"/>
          <w:szCs w:val="24"/>
          <w:lang w:val="pt-BR"/>
        </w:rPr>
        <w:t>a</w:t>
      </w:r>
      <w:proofErr w:type="gramEnd"/>
      <w:r w:rsidRPr="00D67C88">
        <w:rPr>
          <w:sz w:val="24"/>
          <w:szCs w:val="24"/>
          <w:lang w:val="pt-BR"/>
        </w:rPr>
        <w:t xml:space="preserve"> esperada por todos</w:t>
      </w:r>
      <w:r>
        <w:rPr>
          <w:sz w:val="24"/>
          <w:szCs w:val="24"/>
          <w:lang w:val="pt-BR"/>
        </w:rPr>
        <w:t>”;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</w:t>
      </w:r>
      <w:r w:rsidRPr="00D67C88">
        <w:rPr>
          <w:sz w:val="24"/>
          <w:szCs w:val="24"/>
          <w:lang w:val="pt-BR"/>
        </w:rPr>
        <w:t>O planejado pela direção das unidades de ensino era que os alunos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almoçassem na praça de alimentação, mas segundo o jornal O Vale, logo na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recepção uma funcionária afirmou que o shopping não teria condições de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comportar o número de alunos e que, por se tratar de um local “de elite”, não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teria estabelecimentos em que as crian</w:t>
      </w:r>
      <w:r w:rsidR="00DA415C">
        <w:rPr>
          <w:sz w:val="24"/>
          <w:szCs w:val="24"/>
          <w:lang w:val="pt-BR"/>
        </w:rPr>
        <w:t xml:space="preserve">ças conseguissem se alimentar. </w:t>
      </w:r>
      <w:proofErr w:type="gramStart"/>
      <w:r w:rsidR="00DA415C">
        <w:rPr>
          <w:sz w:val="24"/>
          <w:szCs w:val="24"/>
          <w:lang w:val="pt-BR"/>
        </w:rPr>
        <w:t>“</w:t>
      </w:r>
      <w:r w:rsidRPr="00D67C88">
        <w:rPr>
          <w:sz w:val="24"/>
          <w:szCs w:val="24"/>
          <w:lang w:val="pt-BR"/>
        </w:rPr>
        <w:t>É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muito triste a gente passar por isso, houve uma discriminação muito grande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com os nossos alunos.</w:t>
      </w:r>
      <w:proofErr w:type="gramEnd"/>
      <w:r w:rsidRPr="00D67C88">
        <w:rPr>
          <w:sz w:val="24"/>
          <w:szCs w:val="24"/>
          <w:lang w:val="pt-BR"/>
        </w:rPr>
        <w:t xml:space="preserve"> Houve racismo, sim. Nós saímos daqui com a intenção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de passar uma tarde maravilhosa com eles”, contou a diretora Ana Fagundes à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publicação.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Default="00D67C88" w:rsidP="00DA41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“</w:t>
      </w:r>
      <w:r w:rsidRPr="00D67C88">
        <w:rPr>
          <w:sz w:val="24"/>
          <w:szCs w:val="24"/>
          <w:lang w:val="pt-BR"/>
        </w:rPr>
        <w:t>A mesma diretora alegou que após grande insistência e contato com a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organização da exposição, a entrada do grupo foi liberada</w:t>
      </w:r>
      <w:r>
        <w:rPr>
          <w:sz w:val="24"/>
          <w:szCs w:val="24"/>
          <w:lang w:val="pt-BR"/>
        </w:rPr>
        <w:t>”.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Os fatos forram veiculad</w:t>
      </w:r>
      <w:r w:rsidR="00DA415C">
        <w:rPr>
          <w:sz w:val="24"/>
          <w:szCs w:val="24"/>
          <w:lang w:val="pt-BR"/>
        </w:rPr>
        <w:t>os em diversas redes sociais e portais jornalísticos. O shopping alegou</w:t>
      </w:r>
      <w:r w:rsidRPr="00D67C88">
        <w:rPr>
          <w:sz w:val="24"/>
          <w:szCs w:val="24"/>
          <w:lang w:val="pt-BR"/>
        </w:rPr>
        <w:t xml:space="preserve"> que o funcionário </w:t>
      </w:r>
      <w:r w:rsidR="00DA415C">
        <w:rPr>
          <w:sz w:val="24"/>
          <w:szCs w:val="24"/>
          <w:lang w:val="pt-BR"/>
        </w:rPr>
        <w:t>pertence a uma</w:t>
      </w:r>
      <w:r>
        <w:rPr>
          <w:sz w:val="24"/>
          <w:szCs w:val="24"/>
          <w:lang w:val="pt-BR"/>
        </w:rPr>
        <w:t xml:space="preserve"> empresa</w:t>
      </w:r>
      <w:r w:rsidR="00DA415C">
        <w:rPr>
          <w:sz w:val="24"/>
          <w:szCs w:val="24"/>
          <w:lang w:val="pt-BR"/>
        </w:rPr>
        <w:t xml:space="preserve"> terceirizada, </w:t>
      </w:r>
      <w:r w:rsidRPr="00D67C88">
        <w:rPr>
          <w:sz w:val="24"/>
          <w:szCs w:val="24"/>
          <w:lang w:val="pt-BR"/>
        </w:rPr>
        <w:t>no entanto, não negou que o ato disc</w:t>
      </w:r>
      <w:r w:rsidR="00770F4F">
        <w:rPr>
          <w:sz w:val="24"/>
          <w:szCs w:val="24"/>
          <w:lang w:val="pt-BR"/>
        </w:rPr>
        <w:t xml:space="preserve">riminatório tivesse ocorrido no </w:t>
      </w:r>
      <w:r w:rsidRPr="00D67C88">
        <w:rPr>
          <w:sz w:val="24"/>
          <w:szCs w:val="24"/>
          <w:lang w:val="pt-BR"/>
        </w:rPr>
        <w:t>estabelecimento</w:t>
      </w:r>
      <w:r w:rsidR="00DA415C">
        <w:rPr>
          <w:sz w:val="24"/>
          <w:szCs w:val="24"/>
          <w:lang w:val="pt-BR"/>
        </w:rPr>
        <w:t>,</w:t>
      </w:r>
      <w:r w:rsidRPr="00D67C88">
        <w:rPr>
          <w:sz w:val="24"/>
          <w:szCs w:val="24"/>
          <w:lang w:val="pt-BR"/>
        </w:rPr>
        <w:t xml:space="preserve"> como noticiado pelas supostas vítimas.</w:t>
      </w:r>
    </w:p>
    <w:p w:rsidR="00770F4F" w:rsidRPr="00D67C88" w:rsidRDefault="00770F4F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Segue o link da reportagem:</w:t>
      </w:r>
      <w:r w:rsidR="00770F4F">
        <w:rPr>
          <w:sz w:val="24"/>
          <w:szCs w:val="24"/>
          <w:lang w:val="pt-BR"/>
        </w:rPr>
        <w:t xml:space="preserve"> </w:t>
      </w:r>
      <w:proofErr w:type="gramStart"/>
      <w:r w:rsidRPr="00D67C88">
        <w:rPr>
          <w:sz w:val="24"/>
          <w:szCs w:val="24"/>
          <w:lang w:val="pt-BR"/>
        </w:rPr>
        <w:t>https</w:t>
      </w:r>
      <w:proofErr w:type="gramEnd"/>
      <w:r w:rsidRPr="00D67C88">
        <w:rPr>
          <w:sz w:val="24"/>
          <w:szCs w:val="24"/>
          <w:lang w:val="pt-BR"/>
        </w:rPr>
        <w:t>://vejasp.abril.com.br/cidades/funcionaria-proibe-entrada-de-criancas-no-jk-iguatemi-por-ser-de-elite/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II - Da Apuração</w:t>
      </w: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</w:p>
    <w:p w:rsidR="00D67C88" w:rsidRDefault="00DA415C" w:rsidP="00DA415C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Neste sentido, e</w:t>
      </w:r>
      <w:r w:rsidR="00D67C88" w:rsidRPr="00D67C88">
        <w:rPr>
          <w:sz w:val="24"/>
          <w:szCs w:val="24"/>
          <w:lang w:val="pt-BR"/>
        </w:rPr>
        <w:t xml:space="preserve"> diante de um caso com tamanha gravidade social</w:t>
      </w:r>
      <w:r w:rsidR="00770F4F">
        <w:rPr>
          <w:sz w:val="24"/>
          <w:szCs w:val="24"/>
          <w:lang w:val="pt-BR"/>
        </w:rPr>
        <w:t xml:space="preserve"> </w:t>
      </w:r>
      <w:r w:rsidR="00D67C88" w:rsidRPr="00D67C88">
        <w:rPr>
          <w:sz w:val="24"/>
          <w:szCs w:val="24"/>
          <w:lang w:val="pt-BR"/>
        </w:rPr>
        <w:t>ante a atitude isolada ou não do funcionário, merece atenção de todas as</w:t>
      </w:r>
      <w:r w:rsidR="00770F4F">
        <w:rPr>
          <w:sz w:val="24"/>
          <w:szCs w:val="24"/>
          <w:lang w:val="pt-BR"/>
        </w:rPr>
        <w:t xml:space="preserve"> </w:t>
      </w:r>
      <w:r w:rsidR="00D67C88" w:rsidRPr="00D67C88">
        <w:rPr>
          <w:sz w:val="24"/>
          <w:szCs w:val="24"/>
          <w:lang w:val="pt-BR"/>
        </w:rPr>
        <w:t>autoridades brasileiras no que tange a uma possível articulação empresarial</w:t>
      </w:r>
      <w:r w:rsidR="00770F4F">
        <w:rPr>
          <w:sz w:val="24"/>
          <w:szCs w:val="24"/>
          <w:lang w:val="pt-BR"/>
        </w:rPr>
        <w:t xml:space="preserve"> </w:t>
      </w:r>
      <w:r w:rsidR="00D67C88" w:rsidRPr="00D67C88">
        <w:rPr>
          <w:sz w:val="24"/>
          <w:szCs w:val="24"/>
          <w:lang w:val="pt-BR"/>
        </w:rPr>
        <w:t>para que haja segregação social e racial, vide ao ocorrido em fevereiro de 2019</w:t>
      </w:r>
      <w:r w:rsidR="00770F4F">
        <w:rPr>
          <w:sz w:val="24"/>
          <w:szCs w:val="24"/>
          <w:lang w:val="pt-BR"/>
        </w:rPr>
        <w:t xml:space="preserve"> </w:t>
      </w:r>
      <w:r w:rsidR="00D67C88" w:rsidRPr="00D67C88">
        <w:rPr>
          <w:sz w:val="24"/>
          <w:szCs w:val="24"/>
          <w:lang w:val="pt-BR"/>
        </w:rPr>
        <w:t>no Shopping Center Higienópolis.</w:t>
      </w:r>
    </w:p>
    <w:p w:rsidR="00770F4F" w:rsidRPr="00D67C88" w:rsidRDefault="00770F4F" w:rsidP="00DA415C">
      <w:pPr>
        <w:jc w:val="both"/>
        <w:rPr>
          <w:sz w:val="24"/>
          <w:szCs w:val="24"/>
          <w:lang w:val="pt-BR"/>
        </w:rPr>
      </w:pPr>
    </w:p>
    <w:p w:rsid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 xml:space="preserve">Naquele </w:t>
      </w:r>
      <w:r w:rsidR="00EC1E7F">
        <w:rPr>
          <w:sz w:val="24"/>
          <w:szCs w:val="24"/>
          <w:lang w:val="pt-BR"/>
        </w:rPr>
        <w:t>episódio</w:t>
      </w:r>
      <w:r w:rsidR="00DA415C">
        <w:rPr>
          <w:sz w:val="24"/>
          <w:szCs w:val="24"/>
          <w:lang w:val="pt-BR"/>
        </w:rPr>
        <w:t>,</w:t>
      </w:r>
      <w:r w:rsidRPr="00D67C88">
        <w:rPr>
          <w:sz w:val="24"/>
          <w:szCs w:val="24"/>
          <w:lang w:val="pt-BR"/>
        </w:rPr>
        <w:t xml:space="preserve"> esta promotoria agiu com brevidade e tirocínio para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impedir que estabelecimentos comerciais possam produzir guetos com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exclusão de pessoas de seus espaços comerciais para privilegiar outros grupos</w:t>
      </w:r>
      <w:r w:rsidR="00770F4F">
        <w:rPr>
          <w:sz w:val="24"/>
          <w:szCs w:val="24"/>
          <w:lang w:val="pt-BR"/>
        </w:rPr>
        <w:t xml:space="preserve"> “</w:t>
      </w:r>
      <w:r w:rsidRPr="00D67C88">
        <w:rPr>
          <w:sz w:val="24"/>
          <w:szCs w:val="24"/>
          <w:lang w:val="pt-BR"/>
        </w:rPr>
        <w:t>da elite</w:t>
      </w:r>
      <w:r w:rsidR="00EC1E7F">
        <w:rPr>
          <w:sz w:val="24"/>
          <w:szCs w:val="24"/>
          <w:lang w:val="pt-BR"/>
        </w:rPr>
        <w:t>”</w:t>
      </w:r>
      <w:r w:rsidR="00DA415C">
        <w:rPr>
          <w:sz w:val="24"/>
          <w:szCs w:val="24"/>
          <w:lang w:val="pt-BR"/>
        </w:rPr>
        <w:t>.</w:t>
      </w:r>
    </w:p>
    <w:p w:rsidR="00770F4F" w:rsidRPr="00D67C88" w:rsidRDefault="00770F4F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Neste diapasão</w:t>
      </w:r>
      <w:r w:rsidR="00DA415C">
        <w:rPr>
          <w:sz w:val="24"/>
          <w:szCs w:val="24"/>
          <w:lang w:val="pt-BR"/>
        </w:rPr>
        <w:t>,</w:t>
      </w:r>
      <w:r w:rsidRPr="00D67C88">
        <w:rPr>
          <w:sz w:val="24"/>
          <w:szCs w:val="24"/>
          <w:lang w:val="pt-BR"/>
        </w:rPr>
        <w:t xml:space="preserve"> digníssimo promo</w:t>
      </w:r>
      <w:r w:rsidR="00770F4F">
        <w:rPr>
          <w:sz w:val="24"/>
          <w:szCs w:val="24"/>
          <w:lang w:val="pt-BR"/>
        </w:rPr>
        <w:t xml:space="preserve">tor, parece que os funcionários </w:t>
      </w:r>
      <w:r w:rsidR="00EC1E7F">
        <w:rPr>
          <w:sz w:val="24"/>
          <w:szCs w:val="24"/>
          <w:lang w:val="pt-BR"/>
        </w:rPr>
        <w:t xml:space="preserve">do estabelecimento </w:t>
      </w:r>
      <w:r w:rsidRPr="00D67C88">
        <w:rPr>
          <w:sz w:val="24"/>
          <w:szCs w:val="24"/>
          <w:lang w:val="pt-BR"/>
        </w:rPr>
        <w:t>possuem descrição de clientes padronizados,</w:t>
      </w:r>
      <w:r w:rsidR="00770F4F">
        <w:rPr>
          <w:sz w:val="24"/>
          <w:szCs w:val="24"/>
          <w:lang w:val="pt-BR"/>
        </w:rPr>
        <w:t xml:space="preserve"> e procuram impedir o acesso de </w:t>
      </w:r>
      <w:r w:rsidRPr="00D67C88">
        <w:rPr>
          <w:sz w:val="24"/>
          <w:szCs w:val="24"/>
          <w:lang w:val="pt-BR"/>
        </w:rPr>
        <w:t>pessoas que não seguem o mesmo padrão s</w:t>
      </w:r>
      <w:r w:rsidR="00770F4F">
        <w:rPr>
          <w:sz w:val="24"/>
          <w:szCs w:val="24"/>
          <w:lang w:val="pt-BR"/>
        </w:rPr>
        <w:t xml:space="preserve">ocial dos costumeiros clientes, </w:t>
      </w:r>
      <w:r w:rsidRPr="00D67C88">
        <w:rPr>
          <w:sz w:val="24"/>
          <w:szCs w:val="24"/>
          <w:lang w:val="pt-BR"/>
        </w:rPr>
        <w:t xml:space="preserve">como assim deixou </w:t>
      </w:r>
      <w:proofErr w:type="gramStart"/>
      <w:r w:rsidRPr="00D67C88">
        <w:rPr>
          <w:sz w:val="24"/>
          <w:szCs w:val="24"/>
          <w:lang w:val="pt-BR"/>
        </w:rPr>
        <w:t>claro a funcionária que</w:t>
      </w:r>
      <w:r w:rsidR="00770F4F">
        <w:rPr>
          <w:sz w:val="24"/>
          <w:szCs w:val="24"/>
          <w:lang w:val="pt-BR"/>
        </w:rPr>
        <w:t xml:space="preserve"> se dirigiu aos professores das </w:t>
      </w:r>
      <w:r w:rsidRPr="00D67C88">
        <w:rPr>
          <w:sz w:val="24"/>
          <w:szCs w:val="24"/>
          <w:lang w:val="pt-BR"/>
        </w:rPr>
        <w:t xml:space="preserve">crianças das </w:t>
      </w:r>
      <w:r w:rsidR="00DA415C">
        <w:rPr>
          <w:sz w:val="24"/>
          <w:szCs w:val="24"/>
          <w:lang w:val="pt-BR"/>
        </w:rPr>
        <w:t>e</w:t>
      </w:r>
      <w:r w:rsidRPr="00D67C88">
        <w:rPr>
          <w:sz w:val="24"/>
          <w:szCs w:val="24"/>
          <w:lang w:val="pt-BR"/>
        </w:rPr>
        <w:t xml:space="preserve">scolas </w:t>
      </w:r>
      <w:r w:rsidR="00DA415C">
        <w:rPr>
          <w:sz w:val="24"/>
          <w:szCs w:val="24"/>
          <w:lang w:val="pt-BR"/>
        </w:rPr>
        <w:t>m</w:t>
      </w:r>
      <w:r w:rsidRPr="00D67C88">
        <w:rPr>
          <w:sz w:val="24"/>
          <w:szCs w:val="24"/>
          <w:lang w:val="pt-BR"/>
        </w:rPr>
        <w:t>unicipais de Guarating</w:t>
      </w:r>
      <w:r w:rsidR="00770F4F">
        <w:rPr>
          <w:sz w:val="24"/>
          <w:szCs w:val="24"/>
          <w:lang w:val="pt-BR"/>
        </w:rPr>
        <w:t>uetá</w:t>
      </w:r>
      <w:proofErr w:type="gramEnd"/>
      <w:r w:rsidR="00770F4F">
        <w:rPr>
          <w:sz w:val="24"/>
          <w:szCs w:val="24"/>
          <w:lang w:val="pt-BR"/>
        </w:rPr>
        <w:t xml:space="preserve">, para tentar impedi-los de </w:t>
      </w:r>
      <w:r w:rsidRPr="00D67C88">
        <w:rPr>
          <w:sz w:val="24"/>
          <w:szCs w:val="24"/>
          <w:lang w:val="pt-BR"/>
        </w:rPr>
        <w:t>uso dos espaços públicos no estabeleciment</w:t>
      </w:r>
      <w:r w:rsidR="00770F4F">
        <w:rPr>
          <w:sz w:val="24"/>
          <w:szCs w:val="24"/>
          <w:lang w:val="pt-BR"/>
        </w:rPr>
        <w:t xml:space="preserve">o, com escusa discriminatória e </w:t>
      </w:r>
      <w:r w:rsidRPr="00D67C88">
        <w:rPr>
          <w:sz w:val="24"/>
          <w:szCs w:val="24"/>
          <w:lang w:val="pt-BR"/>
        </w:rPr>
        <w:t>criminosa.</w:t>
      </w:r>
    </w:p>
    <w:p w:rsidR="00770F4F" w:rsidRDefault="00770F4F" w:rsidP="00DA415C">
      <w:pPr>
        <w:jc w:val="both"/>
        <w:rPr>
          <w:sz w:val="24"/>
          <w:szCs w:val="24"/>
          <w:lang w:val="pt-BR"/>
        </w:rPr>
      </w:pPr>
    </w:p>
    <w:p w:rsid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>Se confirmado</w:t>
      </w:r>
      <w:r w:rsidR="00DA415C">
        <w:rPr>
          <w:sz w:val="24"/>
          <w:szCs w:val="24"/>
          <w:lang w:val="pt-BR"/>
        </w:rPr>
        <w:t>s</w:t>
      </w:r>
      <w:r w:rsidRPr="00D67C88">
        <w:rPr>
          <w:sz w:val="24"/>
          <w:szCs w:val="24"/>
          <w:lang w:val="pt-BR"/>
        </w:rPr>
        <w:t xml:space="preserve"> os fatos, as ilicitudes são graves, que além de violar o</w:t>
      </w:r>
      <w:r w:rsidR="00770F4F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 xml:space="preserve">Estatuto da Criança e do Adolescente, violam </w:t>
      </w:r>
      <w:r w:rsidR="00770F4F">
        <w:rPr>
          <w:sz w:val="24"/>
          <w:szCs w:val="24"/>
          <w:lang w:val="pt-BR"/>
        </w:rPr>
        <w:t xml:space="preserve">também a Constituição Federal e </w:t>
      </w:r>
      <w:r w:rsidRPr="00D67C88">
        <w:rPr>
          <w:sz w:val="24"/>
          <w:szCs w:val="24"/>
          <w:lang w:val="pt-BR"/>
        </w:rPr>
        <w:t>os tratados e convenções internacionais de Di</w:t>
      </w:r>
      <w:r w:rsidR="00770F4F">
        <w:rPr>
          <w:sz w:val="24"/>
          <w:szCs w:val="24"/>
          <w:lang w:val="pt-BR"/>
        </w:rPr>
        <w:t xml:space="preserve">reitos Humanos no qual o Brasil </w:t>
      </w:r>
      <w:r w:rsidRPr="00D67C88">
        <w:rPr>
          <w:sz w:val="24"/>
          <w:szCs w:val="24"/>
          <w:lang w:val="pt-BR"/>
        </w:rPr>
        <w:t>é signatário.</w:t>
      </w:r>
    </w:p>
    <w:p w:rsidR="00770F4F" w:rsidRPr="00D67C88" w:rsidRDefault="00770F4F" w:rsidP="00DA415C">
      <w:pPr>
        <w:jc w:val="both"/>
        <w:rPr>
          <w:sz w:val="24"/>
          <w:szCs w:val="24"/>
          <w:lang w:val="pt-BR"/>
        </w:rPr>
      </w:pPr>
    </w:p>
    <w:p w:rsidR="00D67C88" w:rsidRPr="00D67C88" w:rsidRDefault="00D67C88" w:rsidP="00DA415C">
      <w:pPr>
        <w:jc w:val="both"/>
        <w:rPr>
          <w:sz w:val="24"/>
          <w:szCs w:val="24"/>
          <w:lang w:val="pt-BR"/>
        </w:rPr>
      </w:pPr>
      <w:r w:rsidRPr="00D67C88">
        <w:rPr>
          <w:sz w:val="24"/>
          <w:szCs w:val="24"/>
          <w:lang w:val="pt-BR"/>
        </w:rPr>
        <w:t xml:space="preserve">Neste sentido, requer-se que </w:t>
      </w:r>
      <w:proofErr w:type="spellStart"/>
      <w:r w:rsidRPr="00D67C88">
        <w:rPr>
          <w:sz w:val="24"/>
          <w:szCs w:val="24"/>
          <w:lang w:val="pt-BR"/>
        </w:rPr>
        <w:t>V.Sa.</w:t>
      </w:r>
      <w:proofErr w:type="spellEnd"/>
      <w:r w:rsidRPr="00D67C88">
        <w:rPr>
          <w:sz w:val="24"/>
          <w:szCs w:val="24"/>
          <w:lang w:val="pt-BR"/>
        </w:rPr>
        <w:t xml:space="preserve"> </w:t>
      </w:r>
      <w:proofErr w:type="gramStart"/>
      <w:r w:rsidRPr="00D67C88">
        <w:rPr>
          <w:sz w:val="24"/>
          <w:szCs w:val="24"/>
          <w:lang w:val="pt-BR"/>
        </w:rPr>
        <w:t>digne</w:t>
      </w:r>
      <w:proofErr w:type="gramEnd"/>
      <w:r w:rsidRPr="00D67C88">
        <w:rPr>
          <w:sz w:val="24"/>
          <w:szCs w:val="24"/>
          <w:lang w:val="pt-BR"/>
        </w:rPr>
        <w:t xml:space="preserve"> ou determinar que seja aberto</w:t>
      </w:r>
      <w:r w:rsidR="00DA415C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procedimento para apuração ampla das ilicitudes</w:t>
      </w:r>
      <w:r w:rsidR="00DA415C">
        <w:rPr>
          <w:sz w:val="24"/>
          <w:szCs w:val="24"/>
          <w:lang w:val="pt-BR"/>
        </w:rPr>
        <w:t xml:space="preserve"> para que haja identificação de </w:t>
      </w:r>
      <w:r w:rsidRPr="00D67C88">
        <w:rPr>
          <w:sz w:val="24"/>
          <w:szCs w:val="24"/>
          <w:lang w:val="pt-BR"/>
        </w:rPr>
        <w:t>responsáveis, para verificar, além dos eventuais crimes praticados pelos</w:t>
      </w:r>
      <w:r w:rsidR="00DA415C">
        <w:rPr>
          <w:sz w:val="24"/>
          <w:szCs w:val="24"/>
          <w:lang w:val="pt-BR"/>
        </w:rPr>
        <w:t xml:space="preserve"> </w:t>
      </w:r>
      <w:r w:rsidRPr="00D67C88">
        <w:rPr>
          <w:sz w:val="24"/>
          <w:szCs w:val="24"/>
          <w:lang w:val="pt-BR"/>
        </w:rPr>
        <w:t>estabelecimento, se há articulação empresaria</w:t>
      </w:r>
      <w:r w:rsidR="00DA415C">
        <w:rPr>
          <w:sz w:val="24"/>
          <w:szCs w:val="24"/>
          <w:lang w:val="pt-BR"/>
        </w:rPr>
        <w:t xml:space="preserve">l com este segmento comercial e </w:t>
      </w:r>
      <w:r w:rsidRPr="00D67C88">
        <w:rPr>
          <w:sz w:val="24"/>
          <w:szCs w:val="24"/>
          <w:lang w:val="pt-BR"/>
        </w:rPr>
        <w:t>outros estabelecimentos por práticas as</w:t>
      </w:r>
      <w:r w:rsidR="00DA415C">
        <w:rPr>
          <w:sz w:val="24"/>
          <w:szCs w:val="24"/>
          <w:lang w:val="pt-BR"/>
        </w:rPr>
        <w:t xml:space="preserve">sociadas com a discriminação de </w:t>
      </w:r>
      <w:r w:rsidRPr="00D67C88">
        <w:rPr>
          <w:sz w:val="24"/>
          <w:szCs w:val="24"/>
          <w:lang w:val="pt-BR"/>
        </w:rPr>
        <w:t>segmentos sociais padronizados, e que ao fi</w:t>
      </w:r>
      <w:r w:rsidR="00DA415C">
        <w:rPr>
          <w:sz w:val="24"/>
          <w:szCs w:val="24"/>
          <w:lang w:val="pt-BR"/>
        </w:rPr>
        <w:t xml:space="preserve">nal da apuração, sejam todos os </w:t>
      </w:r>
      <w:r w:rsidRPr="00D67C88">
        <w:rPr>
          <w:sz w:val="24"/>
          <w:szCs w:val="24"/>
          <w:lang w:val="pt-BR"/>
        </w:rPr>
        <w:t>identificados como autores dos crimes, p</w:t>
      </w:r>
      <w:r w:rsidR="00DA415C">
        <w:rPr>
          <w:sz w:val="24"/>
          <w:szCs w:val="24"/>
          <w:lang w:val="pt-BR"/>
        </w:rPr>
        <w:t xml:space="preserve">rocessados na forma da Lei para </w:t>
      </w:r>
      <w:r w:rsidRPr="00D67C88">
        <w:rPr>
          <w:sz w:val="24"/>
          <w:szCs w:val="24"/>
          <w:lang w:val="pt-BR"/>
        </w:rPr>
        <w:t>garantia do estado democrático e de direito.</w:t>
      </w:r>
    </w:p>
    <w:p w:rsidR="0048084D" w:rsidRDefault="0048084D" w:rsidP="0048084D">
      <w:pPr>
        <w:jc w:val="both"/>
        <w:rPr>
          <w:sz w:val="24"/>
          <w:szCs w:val="24"/>
          <w:lang w:val="pt-BR"/>
        </w:rPr>
      </w:pPr>
    </w:p>
    <w:p w:rsidR="0048084D" w:rsidRDefault="0048084D" w:rsidP="0048084D">
      <w:pPr>
        <w:jc w:val="both"/>
        <w:rPr>
          <w:sz w:val="24"/>
          <w:szCs w:val="24"/>
          <w:lang w:val="pt-BR"/>
        </w:rPr>
      </w:pPr>
    </w:p>
    <w:p w:rsidR="0048084D" w:rsidRDefault="0048084D" w:rsidP="0048084D">
      <w:pPr>
        <w:jc w:val="both"/>
        <w:rPr>
          <w:sz w:val="24"/>
          <w:szCs w:val="24"/>
          <w:lang w:val="pt-BR"/>
        </w:rPr>
      </w:pPr>
    </w:p>
    <w:p w:rsidR="0048084D" w:rsidRDefault="0048084D" w:rsidP="0048084D">
      <w:pPr>
        <w:jc w:val="both"/>
        <w:rPr>
          <w:sz w:val="24"/>
          <w:szCs w:val="24"/>
          <w:lang w:val="pt-BR"/>
        </w:rPr>
      </w:pPr>
    </w:p>
    <w:p w:rsidR="0048084D" w:rsidRPr="0048084D" w:rsidRDefault="0048084D" w:rsidP="0048084D">
      <w:pPr>
        <w:jc w:val="center"/>
        <w:rPr>
          <w:sz w:val="24"/>
          <w:szCs w:val="24"/>
          <w:lang w:val="pt-BR"/>
        </w:rPr>
      </w:pPr>
      <w:r w:rsidRPr="0048084D">
        <w:rPr>
          <w:sz w:val="24"/>
          <w:szCs w:val="24"/>
          <w:lang w:val="pt-BR"/>
        </w:rPr>
        <w:t>Atenciosamente,</w:t>
      </w:r>
    </w:p>
    <w:p w:rsidR="00366240" w:rsidRDefault="00366240" w:rsidP="0048084D">
      <w:pPr>
        <w:jc w:val="center"/>
        <w:rPr>
          <w:sz w:val="26"/>
          <w:lang w:val="pt-BR"/>
        </w:rPr>
      </w:pPr>
    </w:p>
    <w:p w:rsidR="0048084D" w:rsidRDefault="0048084D" w:rsidP="00DA415C">
      <w:pPr>
        <w:rPr>
          <w:sz w:val="26"/>
          <w:lang w:val="pt-BR"/>
        </w:rPr>
      </w:pPr>
    </w:p>
    <w:p w:rsidR="0048084D" w:rsidRDefault="0048084D" w:rsidP="0048084D">
      <w:pPr>
        <w:jc w:val="center"/>
        <w:rPr>
          <w:sz w:val="26"/>
          <w:lang w:val="pt-BR"/>
        </w:rPr>
      </w:pPr>
    </w:p>
    <w:p w:rsidR="0048084D" w:rsidRPr="0048084D" w:rsidRDefault="0048084D" w:rsidP="0048084D">
      <w:pPr>
        <w:jc w:val="center"/>
        <w:rPr>
          <w:b/>
          <w:sz w:val="26"/>
          <w:lang w:val="pt-BR"/>
        </w:rPr>
      </w:pPr>
      <w:r w:rsidRPr="0048084D">
        <w:rPr>
          <w:b/>
          <w:sz w:val="26"/>
          <w:lang w:val="pt-BR"/>
        </w:rPr>
        <w:t xml:space="preserve">Beth </w:t>
      </w:r>
      <w:proofErr w:type="spellStart"/>
      <w:r w:rsidRPr="0048084D">
        <w:rPr>
          <w:b/>
          <w:sz w:val="26"/>
          <w:lang w:val="pt-BR"/>
        </w:rPr>
        <w:t>Sahão</w:t>
      </w:r>
      <w:proofErr w:type="spellEnd"/>
    </w:p>
    <w:p w:rsidR="0048084D" w:rsidRPr="00EC1E7F" w:rsidRDefault="0048084D" w:rsidP="00EC1E7F">
      <w:pPr>
        <w:jc w:val="center"/>
        <w:rPr>
          <w:sz w:val="26"/>
          <w:lang w:val="pt-BR"/>
        </w:rPr>
      </w:pPr>
      <w:r>
        <w:rPr>
          <w:sz w:val="26"/>
          <w:lang w:val="pt-BR"/>
        </w:rPr>
        <w:t>Deputada Estadual</w:t>
      </w:r>
    </w:p>
    <w:p w:rsidR="0048084D" w:rsidRDefault="0048084D" w:rsidP="0048084D">
      <w:pPr>
        <w:rPr>
          <w:sz w:val="30"/>
          <w:szCs w:val="30"/>
          <w:lang w:val="pt-BR"/>
        </w:rPr>
      </w:pPr>
    </w:p>
    <w:p w:rsidR="0048084D" w:rsidRDefault="0048084D" w:rsidP="0048084D">
      <w:pPr>
        <w:rPr>
          <w:sz w:val="30"/>
          <w:szCs w:val="30"/>
          <w:lang w:val="pt-BR"/>
        </w:rPr>
      </w:pPr>
    </w:p>
    <w:p w:rsidR="0048084D" w:rsidRDefault="0048084D" w:rsidP="0048084D">
      <w:pPr>
        <w:rPr>
          <w:sz w:val="30"/>
          <w:szCs w:val="30"/>
          <w:lang w:val="pt-BR"/>
        </w:rPr>
      </w:pPr>
    </w:p>
    <w:p w:rsidR="0048084D" w:rsidRDefault="0048084D" w:rsidP="0048084D">
      <w:pPr>
        <w:rPr>
          <w:sz w:val="30"/>
          <w:szCs w:val="30"/>
          <w:lang w:val="pt-BR"/>
        </w:rPr>
      </w:pPr>
    </w:p>
    <w:p w:rsidR="004D1D00" w:rsidRDefault="004D1D00">
      <w:pPr>
        <w:jc w:val="both"/>
        <w:rPr>
          <w:sz w:val="26"/>
          <w:lang w:val="pt-BR"/>
        </w:rPr>
      </w:pPr>
    </w:p>
    <w:p w:rsidR="004D1D00" w:rsidRDefault="004D1D00">
      <w:pPr>
        <w:jc w:val="both"/>
        <w:rPr>
          <w:sz w:val="26"/>
          <w:lang w:val="pt-BR"/>
        </w:rPr>
      </w:pPr>
    </w:p>
    <w:p w:rsidR="004D1D00" w:rsidRDefault="004D1D00">
      <w:pPr>
        <w:jc w:val="both"/>
        <w:rPr>
          <w:sz w:val="26"/>
          <w:lang w:val="pt-BR"/>
        </w:rPr>
      </w:pPr>
    </w:p>
    <w:sectPr w:rsidR="004D1D00" w:rsidSect="0047059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3260" w:right="1418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28" w:rsidRDefault="00186428">
      <w:r>
        <w:separator/>
      </w:r>
    </w:p>
  </w:endnote>
  <w:endnote w:type="continuationSeparator" w:id="0">
    <w:p w:rsidR="00186428" w:rsidRDefault="0018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34" w:rsidRPr="00D95134" w:rsidRDefault="00D95134" w:rsidP="00D95134">
    <w:pPr>
      <w:pStyle w:val="Rodap"/>
      <w:jc w:val="center"/>
      <w:rPr>
        <w:sz w:val="18"/>
        <w:lang w:val="pt-BR"/>
      </w:rPr>
    </w:pPr>
    <w:r w:rsidRPr="00D95134">
      <w:rPr>
        <w:sz w:val="18"/>
        <w:lang w:val="pt-BR"/>
      </w:rPr>
      <w:t>Av. Pedro Álvares Cabral, 201 – S</w:t>
    </w:r>
    <w:r w:rsidR="00CD20EB">
      <w:rPr>
        <w:sz w:val="18"/>
        <w:lang w:val="pt-BR"/>
      </w:rPr>
      <w:t xml:space="preserve">ala </w:t>
    </w:r>
    <w:r w:rsidRPr="00D95134">
      <w:rPr>
        <w:sz w:val="18"/>
        <w:lang w:val="pt-BR"/>
      </w:rPr>
      <w:t>T 36 –</w:t>
    </w:r>
    <w:r w:rsidR="00CD20EB">
      <w:rPr>
        <w:sz w:val="18"/>
        <w:lang w:val="pt-BR"/>
      </w:rPr>
      <w:t xml:space="preserve"> São Paulo – SP - </w:t>
    </w:r>
    <w:r w:rsidRPr="00D95134">
      <w:rPr>
        <w:sz w:val="18"/>
        <w:lang w:val="pt-BR"/>
      </w:rPr>
      <w:t>CEP 04097-900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28" w:rsidRDefault="00186428">
      <w:r>
        <w:separator/>
      </w:r>
    </w:p>
  </w:footnote>
  <w:footnote w:type="continuationSeparator" w:id="0">
    <w:p w:rsidR="00186428" w:rsidRDefault="0018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40" w:rsidRDefault="00366240">
    <w:pPr>
      <w:framePr w:hSpace="180" w:wrap="around" w:vAnchor="text" w:hAnchor="page" w:x="865" w:y="13"/>
      <w:rPr>
        <w:rFonts w:ascii="Times New Roman" w:hAnsi="Times New Roman"/>
        <w:lang w:val="pt-BR"/>
      </w:rPr>
    </w:pPr>
    <w:r w:rsidRPr="0047059B">
      <w:rPr>
        <w:rFonts w:ascii="Times New Roman" w:hAnsi="Times New Roman"/>
        <w:sz w:val="18"/>
        <w:lang w:val="pt-BR"/>
      </w:rPr>
      <w:object w:dxaOrig="2880" w:dyaOrig="1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75pt" o:ole="">
          <v:imagedata r:id="rId1" o:title=""/>
        </v:shape>
        <o:OLEObject Type="Embed" ProgID="MSWordArt.2" ShapeID="_x0000_i1025" DrawAspect="Content" ObjectID="_1614690663" r:id="rId2">
          <o:FieldCodes>\s</o:FieldCodes>
        </o:OLEObject>
      </w:object>
    </w:r>
  </w:p>
  <w:p w:rsidR="00366240" w:rsidRDefault="00366240">
    <w:pPr>
      <w:rPr>
        <w:rFonts w:ascii="Times New Roman" w:hAnsi="Times New Roman"/>
        <w:lang w:val="pt-BR"/>
      </w:rPr>
    </w:pPr>
  </w:p>
  <w:p w:rsidR="00366240" w:rsidRDefault="00366240">
    <w:pPr>
      <w:pStyle w:val="Cabealho"/>
      <w:jc w:val="right"/>
      <w:rPr>
        <w:rFonts w:ascii="Times New Roman" w:hAnsi="Times New Roman"/>
        <w:lang w:val="pt-BR"/>
      </w:rPr>
    </w:pPr>
  </w:p>
  <w:p w:rsidR="00366240" w:rsidRDefault="00366240">
    <w:pPr>
      <w:pStyle w:val="Cabealho"/>
      <w:jc w:val="right"/>
      <w:rPr>
        <w:rFonts w:ascii="Times New Roman" w:hAnsi="Times New Roman"/>
        <w:lang w:val="pt-BR"/>
      </w:rPr>
    </w:pPr>
  </w:p>
  <w:p w:rsidR="00366240" w:rsidRDefault="00366240" w:rsidP="00D95134">
    <w:pPr>
      <w:pStyle w:val="Cabealho"/>
      <w:framePr w:w="1247" w:hSpace="180" w:wrap="around" w:vAnchor="text" w:hAnchor="page" w:x="1729" w:y="13"/>
      <w:ind w:right="113"/>
      <w:jc w:val="right"/>
      <w:rPr>
        <w:rFonts w:ascii="Times New Roman" w:hAnsi="Times New Roman"/>
        <w:lang w:val="pt-BR"/>
      </w:rPr>
    </w:pPr>
    <w:r w:rsidRPr="0047059B">
      <w:rPr>
        <w:rFonts w:ascii="Times New Roman" w:hAnsi="Times New Roman"/>
        <w:sz w:val="18"/>
        <w:lang w:val="pt-BR"/>
      </w:rPr>
      <w:object w:dxaOrig="1121" w:dyaOrig="1221">
        <v:shape id="_x0000_i1026" type="#_x0000_t75" style="width:56.25pt;height:60.75pt" o:ole="" fillcolor="window">
          <v:imagedata r:id="rId3" o:title=""/>
        </v:shape>
        <o:OLEObject Type="Embed" ProgID="Word.Picture.8" ShapeID="_x0000_i1026" DrawAspect="Content" ObjectID="_1614690664" r:id="rId4"/>
      </w:object>
    </w:r>
  </w:p>
  <w:p w:rsidR="00366240" w:rsidRDefault="00366240">
    <w:pPr>
      <w:pStyle w:val="Cabealho"/>
      <w:jc w:val="right"/>
      <w:rPr>
        <w:rFonts w:ascii="Times New Roman" w:hAnsi="Times New Roman"/>
        <w:lang w:val="pt-BR"/>
      </w:rPr>
    </w:pPr>
  </w:p>
  <w:p w:rsidR="00366240" w:rsidRDefault="00366240">
    <w:pPr>
      <w:pStyle w:val="Cabealho"/>
      <w:jc w:val="right"/>
      <w:rPr>
        <w:rFonts w:ascii="Times New Roman" w:hAnsi="Times New Roman"/>
        <w:lang w:val="pt-BR"/>
      </w:rPr>
    </w:pPr>
  </w:p>
  <w:p w:rsidR="00D95134" w:rsidRDefault="00D95134">
    <w:pPr>
      <w:pStyle w:val="Cabealho"/>
      <w:jc w:val="right"/>
      <w:rPr>
        <w:rFonts w:ascii="Times New Roman" w:hAnsi="Times New Roman"/>
        <w:lang w:val="pt-BR"/>
      </w:rPr>
    </w:pPr>
  </w:p>
  <w:p w:rsidR="00366240" w:rsidRDefault="00366240">
    <w:pPr>
      <w:pStyle w:val="Cabealho"/>
      <w:jc w:val="right"/>
      <w:rPr>
        <w:rFonts w:ascii="Times New Roman" w:hAnsi="Times New Roman"/>
        <w:lang w:val="pt-BR"/>
      </w:rPr>
    </w:pPr>
  </w:p>
  <w:p w:rsidR="00366240" w:rsidRDefault="00D95134">
    <w:pPr>
      <w:pStyle w:val="Cabealho"/>
      <w:rPr>
        <w:rFonts w:ascii="Times New Roman" w:hAnsi="Times New Roman"/>
        <w:sz w:val="26"/>
        <w:lang w:val="pt-BR"/>
      </w:rPr>
    </w:pPr>
    <w:r>
      <w:rPr>
        <w:rFonts w:ascii="Times New Roman" w:hAnsi="Times New Roman"/>
        <w:sz w:val="26"/>
        <w:lang w:val="pt-BR"/>
      </w:rPr>
      <w:t xml:space="preserve">          </w:t>
    </w:r>
  </w:p>
  <w:p w:rsidR="00366240" w:rsidRDefault="00D95134">
    <w:pPr>
      <w:pStyle w:val="Cabealho"/>
      <w:rPr>
        <w:rFonts w:ascii="Times New Roman" w:hAnsi="Times New Roman"/>
        <w:sz w:val="26"/>
        <w:lang w:val="pt-BR"/>
      </w:rPr>
    </w:pPr>
    <w:r>
      <w:rPr>
        <w:rFonts w:ascii="Times New Roman" w:hAnsi="Times New Roman"/>
        <w:sz w:val="26"/>
        <w:lang w:val="pt-BR"/>
      </w:rPr>
      <w:t>Deputada Beth Sahão</w:t>
    </w:r>
  </w:p>
  <w:p w:rsidR="00366240" w:rsidRDefault="00366240">
    <w:pPr>
      <w:pStyle w:val="Cabealho"/>
      <w:ind w:left="567"/>
      <w:rPr>
        <w:sz w:val="26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4E18E6"/>
    <w:rsid w:val="00066CA3"/>
    <w:rsid w:val="00073A72"/>
    <w:rsid w:val="00090EF3"/>
    <w:rsid w:val="000A1E83"/>
    <w:rsid w:val="000A33CF"/>
    <w:rsid w:val="000B7D71"/>
    <w:rsid w:val="000D3BEE"/>
    <w:rsid w:val="000F3F4A"/>
    <w:rsid w:val="0014232B"/>
    <w:rsid w:val="00186428"/>
    <w:rsid w:val="00265EE7"/>
    <w:rsid w:val="00295300"/>
    <w:rsid w:val="00346899"/>
    <w:rsid w:val="00356F1F"/>
    <w:rsid w:val="00366240"/>
    <w:rsid w:val="00392BA2"/>
    <w:rsid w:val="003B0277"/>
    <w:rsid w:val="003F51F1"/>
    <w:rsid w:val="0047059B"/>
    <w:rsid w:val="004805E3"/>
    <w:rsid w:val="0048084D"/>
    <w:rsid w:val="004D1D00"/>
    <w:rsid w:val="004E18E6"/>
    <w:rsid w:val="00557E3D"/>
    <w:rsid w:val="00577288"/>
    <w:rsid w:val="005D0C77"/>
    <w:rsid w:val="005E49B6"/>
    <w:rsid w:val="006116AE"/>
    <w:rsid w:val="00615C3A"/>
    <w:rsid w:val="00647CD7"/>
    <w:rsid w:val="007275BF"/>
    <w:rsid w:val="00755321"/>
    <w:rsid w:val="00770F4F"/>
    <w:rsid w:val="007777E9"/>
    <w:rsid w:val="00823033"/>
    <w:rsid w:val="00843362"/>
    <w:rsid w:val="008924F7"/>
    <w:rsid w:val="0089328F"/>
    <w:rsid w:val="00996892"/>
    <w:rsid w:val="0099784C"/>
    <w:rsid w:val="009A69B5"/>
    <w:rsid w:val="009D3C7A"/>
    <w:rsid w:val="00A02571"/>
    <w:rsid w:val="00A03EA8"/>
    <w:rsid w:val="00A80AA6"/>
    <w:rsid w:val="00B22952"/>
    <w:rsid w:val="00B2571D"/>
    <w:rsid w:val="00B565FD"/>
    <w:rsid w:val="00B83542"/>
    <w:rsid w:val="00B968B3"/>
    <w:rsid w:val="00BC5935"/>
    <w:rsid w:val="00BF6363"/>
    <w:rsid w:val="00C511DE"/>
    <w:rsid w:val="00C653F3"/>
    <w:rsid w:val="00CD20EB"/>
    <w:rsid w:val="00CE7185"/>
    <w:rsid w:val="00D101D0"/>
    <w:rsid w:val="00D5797A"/>
    <w:rsid w:val="00D67C88"/>
    <w:rsid w:val="00D95134"/>
    <w:rsid w:val="00DA415C"/>
    <w:rsid w:val="00E56EBB"/>
    <w:rsid w:val="00E77662"/>
    <w:rsid w:val="00EC1E7F"/>
    <w:rsid w:val="00EC1FCC"/>
    <w:rsid w:val="00F32B1B"/>
    <w:rsid w:val="00F4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9B"/>
    <w:rPr>
      <w:lang w:val="en-US"/>
    </w:rPr>
  </w:style>
  <w:style w:type="paragraph" w:styleId="Ttulo1">
    <w:name w:val="heading 1"/>
    <w:basedOn w:val="Normal"/>
    <w:next w:val="Normal"/>
    <w:qFormat/>
    <w:rsid w:val="0047059B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059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7059B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47059B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47059B"/>
    <w:pPr>
      <w:ind w:firstLine="2268"/>
      <w:jc w:val="both"/>
    </w:pPr>
    <w:rPr>
      <w:sz w:val="28"/>
      <w:lang w:val="pt-BR"/>
    </w:rPr>
  </w:style>
  <w:style w:type="paragraph" w:styleId="Recuodecorpodetexto2">
    <w:name w:val="Body Text Indent 2"/>
    <w:basedOn w:val="Normal"/>
    <w:rsid w:val="0047059B"/>
    <w:pPr>
      <w:ind w:firstLine="3402"/>
      <w:jc w:val="both"/>
    </w:pPr>
    <w:rPr>
      <w:sz w:val="28"/>
      <w:lang w:val="pt-BR"/>
    </w:rPr>
  </w:style>
  <w:style w:type="character" w:styleId="nfase">
    <w:name w:val="Emphasis"/>
    <w:basedOn w:val="Fontepargpadro"/>
    <w:uiPriority w:val="20"/>
    <w:qFormat/>
    <w:rsid w:val="00BC59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ahao\AppData\Local\Temp\Domino%20Web%20Access\45\memo_beth%5b2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61AC-F22D-47DB-98C2-83BD671E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memo_beth[21]</Template>
  <TotalTime>46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ALESP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ALESP</dc:creator>
  <cp:lastModifiedBy>Lenovo</cp:lastModifiedBy>
  <cp:revision>6</cp:revision>
  <cp:lastPrinted>2017-12-13T18:19:00Z</cp:lastPrinted>
  <dcterms:created xsi:type="dcterms:W3CDTF">2017-12-13T17:47:00Z</dcterms:created>
  <dcterms:modified xsi:type="dcterms:W3CDTF">2019-03-21T19:25:00Z</dcterms:modified>
</cp:coreProperties>
</file>